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0F" w:rsidRPr="001009BF" w:rsidRDefault="00833868" w:rsidP="004B0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060F" w:rsidRPr="001009BF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4B060F" w:rsidRPr="001009BF" w:rsidRDefault="004B060F" w:rsidP="004B06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9BF">
        <w:rPr>
          <w:rFonts w:ascii="Times New Roman" w:hAnsi="Times New Roman" w:cs="Times New Roman"/>
          <w:b/>
          <w:bCs/>
          <w:sz w:val="28"/>
          <w:szCs w:val="28"/>
        </w:rPr>
        <w:t>«Гимназия № 3» г. Оренбурга</w:t>
      </w:r>
    </w:p>
    <w:p w:rsidR="004B060F" w:rsidRPr="001009BF" w:rsidRDefault="004B060F" w:rsidP="004B0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31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768"/>
        <w:gridCol w:w="3248"/>
      </w:tblGrid>
      <w:tr w:rsidR="004B060F" w:rsidRPr="001009BF" w:rsidTr="005D5393">
        <w:trPr>
          <w:trHeight w:val="2211"/>
        </w:trPr>
        <w:tc>
          <w:tcPr>
            <w:tcW w:w="3652" w:type="dxa"/>
          </w:tcPr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СОГЛАСОВАНО:</w:t>
            </w:r>
          </w:p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Протокол заседания </w:t>
            </w:r>
            <w:proofErr w:type="gramStart"/>
            <w:r w:rsidRPr="001009BF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End"/>
            <w:r>
              <w:rPr>
                <w:rFonts w:ascii="Times New Roman" w:hAnsi="Times New Roman" w:cs="Times New Roman"/>
              </w:rPr>
              <w:t>.рук</w:t>
            </w:r>
            <w:proofErr w:type="spellEnd"/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Pr="001009BF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1009B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 xml:space="preserve">г. </w:t>
            </w: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Руководитель МО: ________/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</w:t>
            </w:r>
          </w:p>
          <w:p w:rsidR="004B060F" w:rsidRPr="001009BF" w:rsidRDefault="004B060F" w:rsidP="005D5393">
            <w:pPr>
              <w:spacing w:after="0"/>
              <w:ind w:lef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</w:tcPr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ПРОВЕРЕНО:</w:t>
            </w:r>
          </w:p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Заместитель директора по УВР:</w:t>
            </w: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______________ </w:t>
            </w:r>
            <w:proofErr w:type="gramStart"/>
            <w:r w:rsidRPr="001009BF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Сумкина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Н.С</w:t>
            </w: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>г.</w:t>
            </w:r>
          </w:p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УТВЕРЖДАЮ:</w:t>
            </w: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>Директор МОАУ «Гимназия №3»</w:t>
            </w: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________ /В. В. </w:t>
            </w:r>
            <w:proofErr w:type="spellStart"/>
            <w:r w:rsidRPr="001009BF">
              <w:rPr>
                <w:rFonts w:ascii="Times New Roman" w:hAnsi="Times New Roman" w:cs="Times New Roman"/>
              </w:rPr>
              <w:t>Чихирников</w:t>
            </w:r>
            <w:proofErr w:type="spellEnd"/>
            <w:r w:rsidRPr="001009BF">
              <w:rPr>
                <w:rFonts w:ascii="Times New Roman" w:hAnsi="Times New Roman" w:cs="Times New Roman"/>
              </w:rPr>
              <w:t xml:space="preserve"> /</w:t>
            </w:r>
          </w:p>
          <w:p w:rsidR="004B060F" w:rsidRPr="001009BF" w:rsidRDefault="004B060F" w:rsidP="005D5393">
            <w:pPr>
              <w:spacing w:after="0"/>
              <w:rPr>
                <w:rFonts w:ascii="Times New Roman" w:hAnsi="Times New Roman" w:cs="Times New Roman"/>
              </w:rPr>
            </w:pPr>
            <w:r w:rsidRPr="001009B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9BF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29</w:t>
            </w:r>
            <w:r w:rsidRPr="001009BF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августа  </w:t>
            </w:r>
            <w:r w:rsidRPr="001009B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09BF">
              <w:rPr>
                <w:rFonts w:ascii="Times New Roman" w:hAnsi="Times New Roman" w:cs="Times New Roman"/>
              </w:rPr>
              <w:t>г.</w:t>
            </w:r>
          </w:p>
          <w:p w:rsidR="004B060F" w:rsidRPr="001009BF" w:rsidRDefault="004B060F" w:rsidP="005D53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060F" w:rsidRDefault="004B060F" w:rsidP="004B060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B060F" w:rsidRPr="00860F0C" w:rsidRDefault="004B060F" w:rsidP="004B06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0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приказом   01\11-208 </w:t>
      </w:r>
      <w:r w:rsidRPr="00860F0C">
        <w:rPr>
          <w:rFonts w:ascii="Times New Roman" w:hAnsi="Times New Roman" w:cs="Times New Roman"/>
          <w:b/>
        </w:rPr>
        <w:t>от «</w:t>
      </w:r>
      <w:proofErr w:type="gramStart"/>
      <w:r w:rsidRPr="00860F0C">
        <w:rPr>
          <w:rFonts w:ascii="Times New Roman" w:hAnsi="Times New Roman" w:cs="Times New Roman"/>
          <w:b/>
        </w:rPr>
        <w:t xml:space="preserve">29»   </w:t>
      </w:r>
      <w:proofErr w:type="gramEnd"/>
      <w:r w:rsidRPr="00860F0C">
        <w:rPr>
          <w:rFonts w:ascii="Times New Roman" w:hAnsi="Times New Roman" w:cs="Times New Roman"/>
          <w:b/>
        </w:rPr>
        <w:t>августа  2023г.</w:t>
      </w:r>
    </w:p>
    <w:p w:rsidR="00833868" w:rsidRPr="00833868" w:rsidRDefault="00833868" w:rsidP="004B060F">
      <w:pPr>
        <w:spacing w:after="0" w:line="240" w:lineRule="auto"/>
        <w:ind w:left="-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68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68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68">
        <w:rPr>
          <w:rFonts w:ascii="Times New Roman" w:hAnsi="Times New Roman" w:cs="Times New Roman"/>
          <w:b/>
          <w:bCs/>
          <w:sz w:val="24"/>
          <w:szCs w:val="24"/>
        </w:rPr>
        <w:t>ПО КУРСУ</w:t>
      </w: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68">
        <w:rPr>
          <w:rFonts w:ascii="Times New Roman" w:hAnsi="Times New Roman" w:cs="Times New Roman"/>
          <w:b/>
          <w:bCs/>
          <w:sz w:val="24"/>
          <w:szCs w:val="24"/>
        </w:rPr>
        <w:t>« ПДД»</w:t>
      </w:r>
      <w:r w:rsidR="003C3417">
        <w:rPr>
          <w:rFonts w:ascii="Times New Roman" w:hAnsi="Times New Roman" w:cs="Times New Roman"/>
          <w:b/>
          <w:bCs/>
          <w:sz w:val="24"/>
          <w:szCs w:val="24"/>
        </w:rPr>
        <w:t xml:space="preserve"> 10-11кл</w:t>
      </w: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68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4B060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3868">
        <w:rPr>
          <w:rFonts w:ascii="Times New Roman" w:hAnsi="Times New Roman" w:cs="Times New Roman"/>
          <w:b/>
          <w:bCs/>
          <w:sz w:val="24"/>
          <w:szCs w:val="24"/>
        </w:rPr>
        <w:t xml:space="preserve"> /202</w:t>
      </w:r>
      <w:r w:rsidR="004B06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386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33868">
        <w:rPr>
          <w:rFonts w:ascii="Times New Roman" w:hAnsi="Times New Roman" w:cs="Times New Roman"/>
          <w:sz w:val="24"/>
          <w:szCs w:val="24"/>
        </w:rPr>
        <w:t xml:space="preserve">Разработчики программы                                                                                                                                                        МО учителей МОАУ «Гимназия №3» </w:t>
      </w:r>
    </w:p>
    <w:p w:rsidR="00833868" w:rsidRPr="00833868" w:rsidRDefault="00833868" w:rsidP="00833868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33868">
        <w:rPr>
          <w:rFonts w:ascii="Times New Roman" w:hAnsi="Times New Roman" w:cs="Times New Roman"/>
          <w:sz w:val="24"/>
          <w:szCs w:val="24"/>
        </w:rPr>
        <w:t>г. Оренбурга</w:t>
      </w:r>
    </w:p>
    <w:p w:rsidR="00833868" w:rsidRP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833868" w:rsidRPr="00833868" w:rsidRDefault="00833868" w:rsidP="00833868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33868">
        <w:rPr>
          <w:rFonts w:ascii="Times New Roman" w:hAnsi="Times New Roman" w:cs="Times New Roman"/>
          <w:sz w:val="24"/>
          <w:szCs w:val="24"/>
        </w:rPr>
        <w:t>202</w:t>
      </w:r>
      <w:r w:rsidR="004B060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33868">
        <w:rPr>
          <w:rFonts w:ascii="Times New Roman" w:hAnsi="Times New Roman" w:cs="Times New Roman"/>
          <w:sz w:val="24"/>
          <w:szCs w:val="24"/>
        </w:rPr>
        <w:t>год</w:t>
      </w: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868" w:rsidRPr="00833868" w:rsidRDefault="00833868" w:rsidP="00833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проблем ДТП является попадание детей в ДТП. Промежуток времени в которых получили </w:t>
      </w:r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повреждения различной тяжести это</w:t>
      </w:r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в возрасте до 16 лет включительно. Основными причинами ДТП по неосторожности детей чаще всего становятся: Переход проезжей части вне установленном месте. Переход перед близко идущим транспортом.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 Данные нарушения свидетельствуют об отсутствии у детей твердых практических навыков: Поведения на дорогах и, как следствие, - неумение участников дорожного движения ориентироваться в сложной дорожной обстановке.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 изучению правил дорожного движения создана на основе Рабочая программа детализирует и раскрывает содержание типовой программы, определяет общую стратегию обучения, </w:t>
      </w:r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развития</w:t>
      </w:r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средствами учебного предмета в соответствии с целями изучения ОБЖ. Рабочая программа по ПДД представляет собой целостный документ, включающий: пояснительную записку; количество учебных часов (в том числе практических и контрольных работ); цели; задачи; перечень обязательной и дополнительной литературы для учителя и обучающихся; содержание программы; требования к уровню подготовки обучающихся; учебно-тематическое планирование.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833868" w:rsidRPr="00833868" w:rsidRDefault="00833868" w:rsidP="00833868">
      <w:pPr>
        <w:numPr>
          <w:ilvl w:val="0"/>
          <w:numId w:val="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833868" w:rsidRPr="00833868" w:rsidRDefault="00833868" w:rsidP="00833868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устойчивых навыков соблюдения и выполнения правил дорожного движения.</w:t>
      </w:r>
    </w:p>
    <w:p w:rsidR="00833868" w:rsidRPr="00833868" w:rsidRDefault="00833868" w:rsidP="00833868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культуры безопасного поведения на дорогах.</w:t>
      </w:r>
    </w:p>
    <w:p w:rsidR="00833868" w:rsidRPr="00833868" w:rsidRDefault="00833868" w:rsidP="00833868">
      <w:pPr>
        <w:numPr>
          <w:ilvl w:val="0"/>
          <w:numId w:val="2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первичных навыков оказания первой доврачебной помощи при ДТП.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C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</w:t>
      </w:r>
      <w:r w:rsidR="003C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9 часов.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целей рабочей учебной программы обусловлено использованием в образовательном процессе следующих технологий:</w:t>
      </w:r>
    </w:p>
    <w:p w:rsidR="00833868" w:rsidRPr="00833868" w:rsidRDefault="00833868" w:rsidP="00833868">
      <w:pPr>
        <w:numPr>
          <w:ilvl w:val="0"/>
          <w:numId w:val="3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обучения;</w:t>
      </w:r>
    </w:p>
    <w:p w:rsidR="00833868" w:rsidRPr="00833868" w:rsidRDefault="00833868" w:rsidP="0083386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развивающего обучения;</w:t>
      </w:r>
    </w:p>
    <w:p w:rsidR="00833868" w:rsidRPr="00833868" w:rsidRDefault="00833868" w:rsidP="0083386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информационно-коммуникационные;</w:t>
      </w:r>
    </w:p>
    <w:p w:rsidR="00833868" w:rsidRPr="00833868" w:rsidRDefault="00833868" w:rsidP="00833868">
      <w:pPr>
        <w:numPr>
          <w:ilvl w:val="0"/>
          <w:numId w:val="5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работы на уроке:</w:t>
      </w:r>
    </w:p>
    <w:p w:rsidR="00833868" w:rsidRPr="00833868" w:rsidRDefault="00833868" w:rsidP="00833868">
      <w:pPr>
        <w:numPr>
          <w:ilvl w:val="0"/>
          <w:numId w:val="6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словесный;</w:t>
      </w:r>
    </w:p>
    <w:p w:rsidR="00833868" w:rsidRPr="00833868" w:rsidRDefault="00833868" w:rsidP="00833868">
      <w:pPr>
        <w:numPr>
          <w:ilvl w:val="0"/>
          <w:numId w:val="6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демонстрации;</w:t>
      </w:r>
    </w:p>
    <w:p w:rsidR="00833868" w:rsidRPr="00833868" w:rsidRDefault="00833868" w:rsidP="00833868">
      <w:pPr>
        <w:numPr>
          <w:ilvl w:val="0"/>
          <w:numId w:val="6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викторины.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учебной деятельности учащихся на уроке:</w:t>
      </w:r>
    </w:p>
    <w:p w:rsidR="00833868" w:rsidRPr="00833868" w:rsidRDefault="00833868" w:rsidP="00833868">
      <w:pPr>
        <w:numPr>
          <w:ilvl w:val="0"/>
          <w:numId w:val="7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индивидуальная;</w:t>
      </w:r>
    </w:p>
    <w:p w:rsidR="00833868" w:rsidRPr="00833868" w:rsidRDefault="00833868" w:rsidP="00833868">
      <w:pPr>
        <w:numPr>
          <w:ilvl w:val="0"/>
          <w:numId w:val="7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833868" w:rsidRPr="00833868" w:rsidRDefault="00833868" w:rsidP="00833868">
      <w:pPr>
        <w:numPr>
          <w:ilvl w:val="0"/>
          <w:numId w:val="7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(фронтальная).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по усвоению учебного материала:</w:t>
      </w:r>
    </w:p>
    <w:p w:rsidR="00833868" w:rsidRPr="00833868" w:rsidRDefault="00833868" w:rsidP="00833868">
      <w:pPr>
        <w:numPr>
          <w:ilvl w:val="0"/>
          <w:numId w:val="8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работа;</w:t>
      </w:r>
    </w:p>
    <w:p w:rsidR="00833868" w:rsidRPr="00833868" w:rsidRDefault="00833868" w:rsidP="00833868">
      <w:pPr>
        <w:numPr>
          <w:ilvl w:val="0"/>
          <w:numId w:val="8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зачеты;</w:t>
      </w:r>
    </w:p>
    <w:p w:rsidR="00833868" w:rsidRPr="00833868" w:rsidRDefault="00833868" w:rsidP="00833868">
      <w:pPr>
        <w:numPr>
          <w:ilvl w:val="0"/>
          <w:numId w:val="8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опроса;</w:t>
      </w:r>
    </w:p>
    <w:p w:rsidR="00833868" w:rsidRPr="00833868" w:rsidRDefault="00833868" w:rsidP="00833868">
      <w:pPr>
        <w:numPr>
          <w:ilvl w:val="0"/>
          <w:numId w:val="8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по учебным темам.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 и обучающихся</w:t>
      </w:r>
    </w:p>
    <w:p w:rsidR="00833868" w:rsidRPr="00833868" w:rsidRDefault="00833868" w:rsidP="00833868">
      <w:p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 методический комплекс</w:t>
      </w:r>
    </w:p>
    <w:p w:rsidR="00833868" w:rsidRPr="00833868" w:rsidRDefault="00833868" w:rsidP="00833868">
      <w:pPr>
        <w:numPr>
          <w:ilvl w:val="0"/>
          <w:numId w:val="9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компонент государственных образовательных стандартов основного образования (утвержден приказом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05.03.2004г. N I089)</w:t>
      </w:r>
    </w:p>
    <w:p w:rsidR="00833868" w:rsidRPr="00833868" w:rsidRDefault="00833868" w:rsidP="00833868">
      <w:pPr>
        <w:numPr>
          <w:ilvl w:val="0"/>
          <w:numId w:val="9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по ОБЖ (письмо Департамента государственной политики в образования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07.07.2005г. № 1263)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для учащихся общеобразовательных учреждений «Основы безопасности жизнедеятельности» 5-11классы. Под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редюл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Воробьева М.: Дро2007 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Методическая литература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дорожного движения Российской Федерации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Кирьянова В.Н. Профилактика детского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травматизма. Методическое пособие - М.: Издательский Дом Третий Рим, 2007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рекомендации: для органов управления образования и образовательных учреждений - М.: Издательский Дом Третий Рим, 2007.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Оривенко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Уроки по Правилам дорожного движения, Екатеринбург: «Калан», 2000.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 А.Л.Дорожное движение. Безопасность пешеходов, пассажиров, </w:t>
      </w:r>
      <w:proofErr w:type="spellStart"/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водителей,М</w:t>
      </w:r>
      <w:proofErr w:type="spellEnd"/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«Просвещение»,2008.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классного руководителя: внеклассная работа в школе по изучению правил дорожного движения, М: «Глобус».</w:t>
      </w:r>
    </w:p>
    <w:p w:rsidR="00833868" w:rsidRPr="00833868" w:rsidRDefault="00833868" w:rsidP="00833868">
      <w:pPr>
        <w:numPr>
          <w:ilvl w:val="0"/>
          <w:numId w:val="10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занятия в курсе «ПДД» 5-9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Маслов А.Г. 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833868" w:rsidRDefault="00833868" w:rsidP="00833868">
      <w:pPr>
        <w:numPr>
          <w:ilvl w:val="0"/>
          <w:numId w:val="11"/>
        </w:numPr>
        <w:shd w:val="clear" w:color="auto" w:fill="FFFFFF"/>
        <w:spacing w:after="0" w:line="240" w:lineRule="auto"/>
        <w:ind w:left="-993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ОБЖ: 5-9-е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учеб.для</w:t>
      </w:r>
      <w:proofErr w:type="spellEnd"/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;/МЛ. Фролов, Е.н. Литвинов, А.Т. Смирнов и </w:t>
      </w:r>
      <w:proofErr w:type="spellStart"/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др.;под</w:t>
      </w:r>
      <w:proofErr w:type="spellEnd"/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Воробьева. М.: АСТ: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2008 - 174, [2], с.: ил. НОВЫЙ. (основной учебник).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(9часов).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основных тем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Дорожно-транспортные происшествия. Основные причины ДТП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причины ДТП и меры их предупреждения. Учащиеся вычерчивают план наиболее сложной дорожной ситуации. Индивидуально решают ту или иную дорожную комбинацию. Оценка и анализ своего поведения в дорожном движении. Возможности улучшения безопасности движения.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Элементы улиц, дорог. Дорожные </w:t>
      </w:r>
      <w:proofErr w:type="spellStart"/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условия.Перекрёсток</w:t>
      </w:r>
      <w:proofErr w:type="spellEnd"/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пересечения улиц и дорог. Виды перекрёстков. Границы перекрёстков. Регулируемые и нерегулируемые перекрёстки.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разметки в общей системе организации дорожного движения. Классификация разметки. Горизонтальная разметка, вертикальная разметка: назначение, цвет и условия применения каждого вида горизонтальной, вертикальной разметки.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Этика участника дорожного движения.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стандарты поведения человека. Этика участника дорожного движения и его взаимоотношения с другими участниками дорожного движения.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4.Дисциплинарная, административная, уголовная ответственность за нарушение ПДД. Дисциплинарный поступок. Административная ответственность. Значение гражданской ответственности. Понятие вреда, ущерба, противоправности, причинной связи и виды в ДТП. Возмещение ущерба, ответственность. Понятие об уголовной ответственности и основание для нее.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5. 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учащихся при ДТП.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Разъяснительная работа с населением, воспитательная работа с подрастающим поколением участников дорожного движения, подготовка водительских кадров, контроль за выполнением всеми участниками движения ПДД, технического состояния транспортных средств и дорог – вот главный критерий в службе ГИБДД по предупреждению ДТП.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Дорожная разметка и </w:t>
      </w:r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.</w:t>
      </w:r>
      <w:proofErr w:type="gramEnd"/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разметки в общей системе организации дорожного движения. Классификация разметки.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дорожных знаков в общей системе организации дорожного движения. Классификация дорожных знаков. Дублирующие, сезонные и временные. Название и значение каждого знака. Действия водителя, пешехода, приближающегося к участнику дороги, обозначенному соответствующим дорожным знаком.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7. 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пешеходов в тёмное время суток</w:t>
      </w: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proofErr w:type="spellStart"/>
      <w:proofErr w:type="gram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необходимость,правила</w:t>
      </w:r>
      <w:proofErr w:type="spellEnd"/>
      <w:proofErr w:type="gram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движения пешеходов в тёмное время </w:t>
      </w:r>
      <w:proofErr w:type="spellStart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 w:rsidRPr="00833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proofErr w:type="spellEnd"/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дорожного движения. Значения сигналов светофора и действия водителей и пешеходов в соответствии с этими сигналами. Светофоры для регулирования движения трамваев и других маршрутных транспортных средств. Пешеходные светофоры.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регулирования дорожного движения. Значения сигналов регулирования для рельсовых и безрельсовых транспортных средств, для пешеходов. Порядок остановки при сигналах регулировщика, заполняющих движение. Действия участников дорожного движения в случаях, когда указания регулировщика противоречат сигналам светофора, дорожным знакам и разметке.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Порядок движения транспортных средств и пешеходов.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Предупредительные сигналы. Начало движения. Изменение направлений движения. Расположение транспортных средств на проезжей части. Скорость движения и дистанция. Обгон и встречный разъезд. Остановка и стояка. 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движения транспортных средств и пешеходов через железнодорожные проезды (регулируемые и нерегулируемые)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68" w:rsidRPr="00833868" w:rsidRDefault="00833868" w:rsidP="00833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результате изучения ПДД ученик должен</w:t>
      </w: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знать/понимать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распределяются дорожно-транспортные происшествия в своем районе проживания и городе по дням, времени суток, неделям, сезонам, причины и мероприятия по их предупреждению.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стандарты поведения человека на улицах и дорогах. Этику участника дорожного движения, порядок взаимоотношений с представителями ГИБДД. Все виды правонарушений и ответственность за них. Основания для наступления уголовной ответственности. Действия очевидца ДТП.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приемы оказания первой медицинской помощи человеку, пострадавшему в результате ДТП. Приемы транспортировки пострадавшего.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назначение, места установки всех изученных дорожных знаков. Дорожную разметку. Средства регулирования дорожного движения. Предупредительные сигналы транспортных средств.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улиц и дорог. Виды и границы перекрестков. Дорожную разметку. Средства регулирования движения транспорта и пешеходов.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должны двигаться гужевые повозки. В каком возрасте разрешается быть погонщиком животных.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нормы отношений и правила безопасного поведения пешеходов и пассажиров на улице, дороге и в общественном транспорте.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требования, при которых запрещается эксплуатация велосипеда и мопеда. Опасные последствия эксплуатации транспортного средства с неисправностями.</w:t>
      </w:r>
    </w:p>
    <w:p w:rsidR="00833868" w:rsidRPr="00833868" w:rsidRDefault="00833868" w:rsidP="0083386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требования к движению велосипедов.</w:t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833868" w:rsidRPr="00833868" w:rsidRDefault="00833868" w:rsidP="008338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и провести беседу с младшими школьниками о причинах ДТП и правилах безопасного поведения на улицах, дорогах, в общественных местах.</w:t>
      </w:r>
    </w:p>
    <w:p w:rsidR="00833868" w:rsidRPr="00833868" w:rsidRDefault="00833868" w:rsidP="008338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быстро действовать, если стал очевидцем ДТП. Вызвать ГИБДД, скорую помощь, оградить место происшествия.</w:t>
      </w:r>
    </w:p>
    <w:p w:rsidR="00833868" w:rsidRPr="00833868" w:rsidRDefault="00833868" w:rsidP="008338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первую медицинскую помощь пострадавшему в ДТП при различных видах травм (переломах конечностей, кровотечениях всех видов, шоке и т.д.). Транспортировать пострадавшего.</w:t>
      </w:r>
    </w:p>
    <w:p w:rsidR="00833868" w:rsidRPr="00833868" w:rsidRDefault="00833868" w:rsidP="008338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техническое обслуживание велосипеда.</w:t>
      </w:r>
    </w:p>
    <w:p w:rsidR="00833868" w:rsidRPr="00833868" w:rsidRDefault="00833868" w:rsidP="008338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очередность проезда перекрестка всеми участниками дорожного движения на схеме (макете) с использованием всех изученных дорожных знаков, разметки.</w:t>
      </w:r>
    </w:p>
    <w:p w:rsidR="00833868" w:rsidRPr="00833868" w:rsidRDefault="00833868" w:rsidP="00833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 тематическое планирование</w:t>
      </w:r>
      <w:r w:rsidR="003C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10кл</w:t>
      </w:r>
    </w:p>
    <w:tbl>
      <w:tblPr>
        <w:tblW w:w="10816" w:type="dxa"/>
        <w:tblInd w:w="-1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303"/>
        <w:gridCol w:w="7349"/>
        <w:gridCol w:w="825"/>
        <w:gridCol w:w="762"/>
      </w:tblGrid>
      <w:tr w:rsidR="00833868" w:rsidRPr="00833868" w:rsidTr="00833868">
        <w:trPr>
          <w:trHeight w:val="39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833868" w:rsidRPr="00833868" w:rsidTr="00833868">
        <w:trPr>
          <w:trHeight w:val="16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на дороге. Правила поведения.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транспортных средств. Остановочный путь транспортных средств.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номерных, опознавательных знаков и надписей на транспортных средствах. Поведение учащихся при дорожно-транспортном  происшествии.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40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Дорожно-транспортные происшествия. Основные причины ДТП.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57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ранениях, травмах и несчастных случаях. Особенности оказания первой медицинской помощи пострадавшим при ДТП, находящимся без сознания.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Права, обязанности и ответственность участников дорожного движения.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51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 для пешеходов. Движение пешеходов в тёмное время суток.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16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Технические требования, предъявляемые к велосипеду, мопеду, мотоциклу.      Дополнительные требования к движению велосипедистов, </w:t>
            </w:r>
            <w:proofErr w:type="spellStart"/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мопедистов</w:t>
            </w:r>
            <w:proofErr w:type="spellEnd"/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дорожных ситуаций, которые приводят</w:t>
            </w:r>
          </w:p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дорожно-транспортным происшествиям. Итоговое занятие.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33868" w:rsidRPr="00833868" w:rsidTr="00833868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833868" w:rsidRPr="00833868" w:rsidRDefault="00833868" w:rsidP="0083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3417" w:rsidRPr="00833868" w:rsidRDefault="003C3417" w:rsidP="003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11кл</w:t>
      </w:r>
    </w:p>
    <w:tbl>
      <w:tblPr>
        <w:tblW w:w="10816" w:type="dxa"/>
        <w:tblInd w:w="-1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303"/>
        <w:gridCol w:w="7349"/>
        <w:gridCol w:w="825"/>
        <w:gridCol w:w="763"/>
      </w:tblGrid>
      <w:tr w:rsidR="003C3417" w:rsidRPr="00833868" w:rsidTr="003346E7">
        <w:trPr>
          <w:trHeight w:val="39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C3417" w:rsidRPr="00833868" w:rsidTr="003346E7">
        <w:trPr>
          <w:trHeight w:val="16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на дороге. Правила поведения.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C3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автомототранспорта и принимаемые меры по обеспечению безопасности дорожного движения </w:t>
            </w:r>
          </w:p>
          <w:p w:rsidR="003C3417" w:rsidRPr="00833868" w:rsidRDefault="003C3417" w:rsidP="003C3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ПДД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40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>Назначение опознавательных знаков и надписей на транспортных средствах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57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автомобилей и мотоциклов специальными сигналами.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движения. Дорожная этика. Предупредительные знаки водителей.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51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3C3417" w:rsidRDefault="003C3417" w:rsidP="003C3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перевозки пассажиров на автотранспорте, мотоцикле и мотороллере. Правила перевозки грузов. Движение в темное время суток и в сложных погодных условиях. 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165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>Поведение участников и очевидцев ДТП. Оказание первой медицинской помощи при ДТП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9.    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3C3417" w:rsidRDefault="003C3417" w:rsidP="003C34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17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сотрудниками ДПС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Экзамен по ПДД.</w:t>
            </w:r>
          </w:p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417" w:rsidRPr="00833868" w:rsidTr="003346E7">
        <w:trPr>
          <w:trHeight w:val="150"/>
        </w:trPr>
        <w:tc>
          <w:tcPr>
            <w:tcW w:w="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C3417" w:rsidRPr="00833868" w:rsidRDefault="003C3417" w:rsidP="0033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3C3417" w:rsidRDefault="00833868" w:rsidP="003C3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3C3417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868" w:rsidRPr="00833868" w:rsidRDefault="00833868" w:rsidP="00833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33868" w:rsidRPr="00833868" w:rsidSect="001D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E3E"/>
    <w:multiLevelType w:val="multilevel"/>
    <w:tmpl w:val="069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B03EC"/>
    <w:multiLevelType w:val="multilevel"/>
    <w:tmpl w:val="22A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503F2"/>
    <w:multiLevelType w:val="multilevel"/>
    <w:tmpl w:val="FB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0626"/>
    <w:multiLevelType w:val="multilevel"/>
    <w:tmpl w:val="1B48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35068"/>
    <w:multiLevelType w:val="multilevel"/>
    <w:tmpl w:val="CF64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932C4"/>
    <w:multiLevelType w:val="multilevel"/>
    <w:tmpl w:val="8662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F2D84"/>
    <w:multiLevelType w:val="multilevel"/>
    <w:tmpl w:val="967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550D7"/>
    <w:multiLevelType w:val="multilevel"/>
    <w:tmpl w:val="3B2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81E2B"/>
    <w:multiLevelType w:val="multilevel"/>
    <w:tmpl w:val="3B54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A31BE"/>
    <w:multiLevelType w:val="multilevel"/>
    <w:tmpl w:val="0A8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D13C2"/>
    <w:multiLevelType w:val="multilevel"/>
    <w:tmpl w:val="588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61BCC"/>
    <w:multiLevelType w:val="multilevel"/>
    <w:tmpl w:val="39C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81E44"/>
    <w:multiLevelType w:val="multilevel"/>
    <w:tmpl w:val="9F58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868"/>
    <w:rsid w:val="000F4578"/>
    <w:rsid w:val="001D4538"/>
    <w:rsid w:val="003C3417"/>
    <w:rsid w:val="004B060F"/>
    <w:rsid w:val="006402AC"/>
    <w:rsid w:val="006873B2"/>
    <w:rsid w:val="007B0160"/>
    <w:rsid w:val="008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D1EC"/>
  <w15:docId w15:val="{0FB66DFA-85EB-4002-B4C4-2BD3637A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uzerL</cp:lastModifiedBy>
  <cp:revision>7</cp:revision>
  <dcterms:created xsi:type="dcterms:W3CDTF">2020-10-09T10:30:00Z</dcterms:created>
  <dcterms:modified xsi:type="dcterms:W3CDTF">2023-09-17T23:47:00Z</dcterms:modified>
</cp:coreProperties>
</file>